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47B" w:rsidRDefault="00BB057F">
      <w:r>
        <w:t>Inspectorio (for Target Audits)</w:t>
      </w:r>
      <w:r w:rsidR="003B247B">
        <w:t xml:space="preserve"> </w:t>
      </w:r>
      <w:r>
        <w:t xml:space="preserve">– </w:t>
      </w:r>
      <w:r w:rsidR="00C61FF5">
        <w:t xml:space="preserve"> Academy Training</w:t>
      </w:r>
    </w:p>
    <w:p w:rsidR="00BB057F" w:rsidRDefault="003B247B">
      <w:hyperlink r:id="rId7" w:history="1">
        <w:r w:rsidRPr="00771820">
          <w:rPr>
            <w:rStyle w:val="Hyperlink"/>
          </w:rPr>
          <w:t>https://rise.inspectorio.com/auth/login</w:t>
        </w:r>
        <w:bookmarkStart w:id="0" w:name="_GoBack"/>
        <w:bookmarkEnd w:id="0"/>
        <w:r w:rsidRPr="00771820">
          <w:rPr>
            <w:rStyle w:val="Hyperlink"/>
            <w:noProof/>
          </w:rPr>
          <w:drawing>
            <wp:inline distT="0" distB="0" distL="0" distR="0" wp14:anchorId="6CFB8B15" wp14:editId="09139CF8">
              <wp:extent cx="5303520" cy="3544746"/>
              <wp:effectExtent l="0" t="0" r="0" b="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05161" cy="354584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  <w:r>
        <w:t xml:space="preserve"> </w:t>
      </w:r>
      <w:r w:rsidR="00BB057F" w:rsidRPr="00BB057F">
        <w:rPr>
          <w:noProof/>
        </w:rPr>
        <w:drawing>
          <wp:inline distT="0" distB="0" distL="0" distR="0" wp14:anchorId="0EBD12FD" wp14:editId="16422F44">
            <wp:extent cx="5520674" cy="4151712"/>
            <wp:effectExtent l="0" t="0" r="444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1821" cy="415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EF2" w:rsidRDefault="009E4EF2"/>
    <w:p w:rsidR="009E4EF2" w:rsidRDefault="009E4EF2">
      <w:r w:rsidRPr="009E4EF2">
        <w:rPr>
          <w:noProof/>
        </w:rPr>
        <w:lastRenderedPageBreak/>
        <w:drawing>
          <wp:inline distT="0" distB="0" distL="0" distR="0" wp14:anchorId="48D3E042" wp14:editId="478B534A">
            <wp:extent cx="6448308" cy="3009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9769" cy="301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EF2" w:rsidRDefault="009E4EF2">
      <w:r w:rsidRPr="009E4EF2">
        <w:rPr>
          <w:noProof/>
        </w:rPr>
        <w:drawing>
          <wp:inline distT="0" distB="0" distL="0" distR="0" wp14:anchorId="7F601A99" wp14:editId="06F3272F">
            <wp:extent cx="6700992" cy="165735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07585" cy="165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3AF" w:rsidRDefault="00EC73AF"/>
    <w:p w:rsidR="00EC73AF" w:rsidRDefault="00890C12">
      <w:r w:rsidRPr="00890C12">
        <w:rPr>
          <w:noProof/>
        </w:rPr>
        <w:drawing>
          <wp:inline distT="0" distB="0" distL="0" distR="0" wp14:anchorId="7A439C96" wp14:editId="5B20848D">
            <wp:extent cx="6067425" cy="24587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6636" cy="246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C12" w:rsidRDefault="00890C12" w:rsidP="00890C12"/>
    <w:p w:rsidR="00890C12" w:rsidRDefault="00890C12" w:rsidP="00890C12">
      <w:r>
        <w:t>Requestor will be Advantus (for new Assessments sent to factories to complete)</w:t>
      </w:r>
    </w:p>
    <w:p w:rsidR="00890C12" w:rsidRDefault="00890C12">
      <w:r>
        <w:t>Requestee and the Executor will be the factory contact and factory location where the Assessment will be done</w:t>
      </w:r>
    </w:p>
    <w:p w:rsidR="00D90291" w:rsidRDefault="00890C12" w:rsidP="00890C12">
      <w:pPr>
        <w:pStyle w:val="ListParagraph"/>
        <w:numPr>
          <w:ilvl w:val="0"/>
          <w:numId w:val="2"/>
        </w:numPr>
      </w:pPr>
      <w:r>
        <w:t>When Advantus is completing an Assessment for a factory Advantus is then the Requestor and Executor but the factory (Requestee) will still need to respond to the CAPA</w:t>
      </w:r>
      <w:r w:rsidR="00E6043E">
        <w:t>. Advantus can only comment on the CAPA</w:t>
      </w:r>
    </w:p>
    <w:p w:rsidR="00D90291" w:rsidRDefault="003B247B" w:rsidP="00D90291">
      <w:r w:rsidRPr="00D90291">
        <w:rPr>
          <w:noProof/>
        </w:rPr>
        <w:drawing>
          <wp:inline distT="0" distB="0" distL="0" distR="0" wp14:anchorId="168C439E" wp14:editId="1E0AB195">
            <wp:extent cx="6410325" cy="502758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26047" cy="503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91" w:rsidRDefault="00890C12" w:rsidP="00D90291">
      <w:r>
        <w:t xml:space="preserve">  </w:t>
      </w:r>
    </w:p>
    <w:p w:rsidR="00890C12" w:rsidRDefault="00D90291" w:rsidP="00D90291">
      <w:pPr>
        <w:tabs>
          <w:tab w:val="left" w:pos="2235"/>
        </w:tabs>
      </w:pPr>
      <w:r w:rsidRPr="00D90291">
        <w:rPr>
          <w:noProof/>
        </w:rPr>
        <w:drawing>
          <wp:inline distT="0" distB="0" distL="0" distR="0" wp14:anchorId="7352F1E4" wp14:editId="45AA4827">
            <wp:extent cx="6586924" cy="4681220"/>
            <wp:effectExtent l="0" t="0" r="444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93340" cy="4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7EE" w:rsidRDefault="00E757EE" w:rsidP="00D90291">
      <w:pPr>
        <w:tabs>
          <w:tab w:val="left" w:pos="2235"/>
        </w:tabs>
      </w:pPr>
    </w:p>
    <w:p w:rsidR="00E757EE" w:rsidRDefault="00E757EE" w:rsidP="00D90291">
      <w:pPr>
        <w:tabs>
          <w:tab w:val="left" w:pos="2235"/>
        </w:tabs>
      </w:pPr>
    </w:p>
    <w:p w:rsidR="00E757EE" w:rsidRDefault="00D90291" w:rsidP="00D90291">
      <w:pPr>
        <w:tabs>
          <w:tab w:val="left" w:pos="2235"/>
        </w:tabs>
      </w:pPr>
      <w:r w:rsidRPr="00D90291">
        <w:rPr>
          <w:noProof/>
        </w:rPr>
        <w:drawing>
          <wp:inline distT="0" distB="0" distL="0" distR="0" wp14:anchorId="212EE45F" wp14:editId="2BFD4FF2">
            <wp:extent cx="6704132" cy="2602865"/>
            <wp:effectExtent l="0" t="0" r="190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12516" cy="260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91" w:rsidRPr="00E757EE" w:rsidRDefault="00E757EE" w:rsidP="00E757EE">
      <w:r>
        <w:t>Review completed Assessments and CAPA on Report.  Advantus must review “Areas to Improve” in CAPA.</w:t>
      </w:r>
    </w:p>
    <w:p w:rsidR="00B23539" w:rsidRDefault="00B23539" w:rsidP="00D90291">
      <w:pPr>
        <w:tabs>
          <w:tab w:val="left" w:pos="2235"/>
        </w:tabs>
      </w:pPr>
      <w:r w:rsidRPr="00B23539">
        <w:rPr>
          <w:noProof/>
        </w:rPr>
        <w:drawing>
          <wp:inline distT="0" distB="0" distL="0" distR="0" wp14:anchorId="15628FFF" wp14:editId="72D12EAB">
            <wp:extent cx="5943600" cy="41967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2CD" w:rsidRDefault="00E572CD" w:rsidP="00D90291">
      <w:pPr>
        <w:tabs>
          <w:tab w:val="left" w:pos="2235"/>
        </w:tabs>
      </w:pPr>
    </w:p>
    <w:p w:rsidR="00B91779" w:rsidRDefault="00E572CD" w:rsidP="00D90291">
      <w:pPr>
        <w:tabs>
          <w:tab w:val="left" w:pos="2235"/>
        </w:tabs>
        <w:rPr>
          <w:rStyle w:val="Strong"/>
          <w:color w:val="2C82C9"/>
        </w:rPr>
      </w:pPr>
      <w:r w:rsidRPr="00E572CD">
        <w:rPr>
          <w:noProof/>
        </w:rPr>
        <w:drawing>
          <wp:inline distT="0" distB="0" distL="0" distR="0" wp14:anchorId="3CBA1067" wp14:editId="5B4986CF">
            <wp:extent cx="6568559" cy="385762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77586" cy="386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779" w:rsidRPr="003B247B" w:rsidRDefault="00B91779" w:rsidP="003B247B">
      <w:pPr>
        <w:rPr>
          <w:b/>
          <w:bCs/>
        </w:rPr>
      </w:pPr>
    </w:p>
    <w:p w:rsidR="00E572CD" w:rsidRPr="003B247B" w:rsidRDefault="00B91779" w:rsidP="003B247B">
      <w:pPr>
        <w:rPr>
          <w:b/>
          <w:bCs/>
        </w:rPr>
      </w:pPr>
      <w:r w:rsidRPr="003B247B">
        <w:rPr>
          <w:b/>
          <w:bCs/>
        </w:rPr>
        <w:t>After a Verification Assessment is submitted, a new report and CAPA are automatically generated on the platform. </w:t>
      </w:r>
    </w:p>
    <w:p w:rsidR="00B91779" w:rsidRDefault="00B91779" w:rsidP="00D90291">
      <w:pPr>
        <w:tabs>
          <w:tab w:val="left" w:pos="2235"/>
        </w:tabs>
      </w:pPr>
      <w:r w:rsidRPr="00B91779">
        <w:rPr>
          <w:noProof/>
        </w:rPr>
        <w:drawing>
          <wp:inline distT="0" distB="0" distL="0" distR="0" wp14:anchorId="0AB14FD6" wp14:editId="21882EAB">
            <wp:extent cx="6465591" cy="57810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6984" cy="579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779" w:rsidRDefault="00B91779" w:rsidP="00D90291">
      <w:pPr>
        <w:tabs>
          <w:tab w:val="left" w:pos="2235"/>
        </w:tabs>
      </w:pPr>
    </w:p>
    <w:p w:rsidR="00B91779" w:rsidRDefault="00B91779" w:rsidP="00D90291">
      <w:pPr>
        <w:tabs>
          <w:tab w:val="left" w:pos="2235"/>
        </w:tabs>
      </w:pPr>
      <w:r>
        <w:t xml:space="preserve">In scenarios where you are </w:t>
      </w:r>
      <w:r>
        <w:rPr>
          <w:rStyle w:val="Strong"/>
        </w:rPr>
        <w:t>NOT</w:t>
      </w:r>
      <w:r>
        <w:t xml:space="preserve"> the Requestee, you will </w:t>
      </w:r>
      <w:r>
        <w:rPr>
          <w:rStyle w:val="Strong"/>
        </w:rPr>
        <w:t>NOT need to fill-in the CAPA</w:t>
      </w:r>
      <w:r>
        <w:t xml:space="preserve"> (this is the factory's responsibility). </w:t>
      </w:r>
      <w:r w:rsidR="0046205C">
        <w:t xml:space="preserve">However, in some cases you may need to </w:t>
      </w:r>
      <w:r w:rsidR="0046205C">
        <w:rPr>
          <w:rStyle w:val="Strong"/>
          <w:color w:val="2C82C9"/>
        </w:rPr>
        <w:t>leave a comment</w:t>
      </w:r>
      <w:r w:rsidR="0046205C">
        <w:t xml:space="preserve"> on section of the CAPA. </w:t>
      </w:r>
    </w:p>
    <w:p w:rsidR="0046205C" w:rsidRDefault="0046205C" w:rsidP="00D90291">
      <w:pPr>
        <w:tabs>
          <w:tab w:val="left" w:pos="2235"/>
        </w:tabs>
      </w:pPr>
    </w:p>
    <w:p w:rsidR="0046205C" w:rsidRPr="003B247B" w:rsidRDefault="0046205C" w:rsidP="0046205C">
      <w:pPr>
        <w:spacing w:before="100" w:beforeAutospacing="1" w:after="100" w:afterAutospacing="1" w:line="240" w:lineRule="auto"/>
        <w:outlineLvl w:val="3"/>
        <w:rPr>
          <w:b/>
        </w:rPr>
      </w:pPr>
      <w:r w:rsidRPr="003B247B">
        <w:rPr>
          <w:b/>
        </w:rPr>
        <w:t>How to view Case History</w:t>
      </w:r>
    </w:p>
    <w:p w:rsidR="0046205C" w:rsidRPr="00D90291" w:rsidRDefault="0046205C" w:rsidP="003B247B">
      <w:pPr>
        <w:spacing w:before="100" w:beforeAutospacing="1" w:after="100" w:afterAutospacing="1" w:line="240" w:lineRule="auto"/>
      </w:pPr>
      <w:r w:rsidRPr="003B247B">
        <w:t>You can review any actions that were taken on the CAPA (and through-out the entire Assessment Case) by viewing the Case History.</w:t>
      </w:r>
    </w:p>
    <w:sectPr w:rsidR="0046205C" w:rsidRPr="00D902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4EF2" w:rsidRDefault="009E4EF2" w:rsidP="009E4EF2">
      <w:pPr>
        <w:spacing w:after="0" w:line="240" w:lineRule="auto"/>
      </w:pPr>
      <w:r>
        <w:separator/>
      </w:r>
    </w:p>
  </w:endnote>
  <w:endnote w:type="continuationSeparator" w:id="0">
    <w:p w:rsidR="009E4EF2" w:rsidRDefault="009E4EF2" w:rsidP="009E4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4EF2" w:rsidRDefault="009E4EF2" w:rsidP="009E4EF2">
      <w:pPr>
        <w:spacing w:after="0" w:line="240" w:lineRule="auto"/>
      </w:pPr>
      <w:r>
        <w:separator/>
      </w:r>
    </w:p>
  </w:footnote>
  <w:footnote w:type="continuationSeparator" w:id="0">
    <w:p w:rsidR="009E4EF2" w:rsidRDefault="009E4EF2" w:rsidP="009E4E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FF49AB"/>
    <w:multiLevelType w:val="hybridMultilevel"/>
    <w:tmpl w:val="C9D8D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347E44"/>
    <w:multiLevelType w:val="hybridMultilevel"/>
    <w:tmpl w:val="AAE0C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57F"/>
    <w:rsid w:val="00316FD1"/>
    <w:rsid w:val="003B247B"/>
    <w:rsid w:val="0046205C"/>
    <w:rsid w:val="00890C12"/>
    <w:rsid w:val="009E4EF2"/>
    <w:rsid w:val="00B23539"/>
    <w:rsid w:val="00B91779"/>
    <w:rsid w:val="00BB057F"/>
    <w:rsid w:val="00C61FF5"/>
    <w:rsid w:val="00D90291"/>
    <w:rsid w:val="00DE7A68"/>
    <w:rsid w:val="00E572CD"/>
    <w:rsid w:val="00E6043E"/>
    <w:rsid w:val="00E757EE"/>
    <w:rsid w:val="00EC7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19894"/>
  <w15:chartTrackingRefBased/>
  <w15:docId w15:val="{1EBDF21A-E73C-4F4F-87C7-FEEE7C818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46205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4E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EF2"/>
  </w:style>
  <w:style w:type="paragraph" w:styleId="Footer">
    <w:name w:val="footer"/>
    <w:basedOn w:val="Normal"/>
    <w:link w:val="FooterChar"/>
    <w:uiPriority w:val="99"/>
    <w:unhideWhenUsed/>
    <w:rsid w:val="009E4E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EF2"/>
  </w:style>
  <w:style w:type="paragraph" w:styleId="ListParagraph">
    <w:name w:val="List Paragraph"/>
    <w:basedOn w:val="Normal"/>
    <w:uiPriority w:val="34"/>
    <w:qFormat/>
    <w:rsid w:val="00890C1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9177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6205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62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24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47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B247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B24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006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15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https://rise.inspectorio.com/auth/login#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Rogero</dc:creator>
  <cp:keywords/>
  <dc:description/>
  <cp:lastModifiedBy>Melissa Rogero</cp:lastModifiedBy>
  <cp:revision>13</cp:revision>
  <dcterms:created xsi:type="dcterms:W3CDTF">2020-07-13T20:06:00Z</dcterms:created>
  <dcterms:modified xsi:type="dcterms:W3CDTF">2020-08-06T19:11:00Z</dcterms:modified>
</cp:coreProperties>
</file>